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1FB1" w14:textId="42A6F9A7" w:rsidR="005C50EF" w:rsidRPr="00A06F17" w:rsidRDefault="002A0350" w:rsidP="00AB430A">
      <w:pPr>
        <w:spacing w:after="0" w:line="320" w:lineRule="atLeast"/>
        <w:rPr>
          <w:rFonts w:ascii="Calibri" w:hAnsi="Calibri" w:cs="Calibri"/>
          <w:b/>
          <w:bCs/>
          <w:sz w:val="28"/>
          <w:szCs w:val="28"/>
          <w:lang w:val="pl-PL"/>
        </w:rPr>
      </w:pPr>
      <w:r w:rsidRPr="00A06F17">
        <w:rPr>
          <w:rFonts w:ascii="Calibri" w:hAnsi="Calibri" w:cs="Calibri"/>
          <w:b/>
          <w:bCs/>
          <w:sz w:val="28"/>
          <w:szCs w:val="28"/>
          <w:lang w:val="pl-PL"/>
        </w:rPr>
        <w:t>Talentenprogramma IBN</w:t>
      </w:r>
      <w:r w:rsidR="005C50EF" w:rsidRPr="00A06F17">
        <w:rPr>
          <w:rFonts w:ascii="Calibri" w:hAnsi="Calibri" w:cs="Calibri"/>
          <w:b/>
          <w:bCs/>
          <w:sz w:val="28"/>
          <w:szCs w:val="28"/>
          <w:lang w:val="pl-PL"/>
        </w:rPr>
        <w:t xml:space="preserve"> - Twoja droga do odpowiedniego miejsca pracy</w:t>
      </w:r>
    </w:p>
    <w:p w14:paraId="3E098BEA" w14:textId="77777777" w:rsidR="005C50EF" w:rsidRPr="00A06F17" w:rsidRDefault="005C50EF" w:rsidP="00AB430A">
      <w:pPr>
        <w:spacing w:after="0" w:line="320" w:lineRule="atLeast"/>
        <w:rPr>
          <w:rFonts w:ascii="Calibri" w:hAnsi="Calibri" w:cs="Calibri"/>
          <w:lang w:val="pl-PL"/>
        </w:rPr>
      </w:pPr>
    </w:p>
    <w:p w14:paraId="0F4955D8" w14:textId="1D48F677" w:rsidR="005C50EF" w:rsidRPr="00A06F17" w:rsidRDefault="005C50EF"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 xml:space="preserve">Gratulacje: rozpoczynasz </w:t>
      </w:r>
      <w:r w:rsidR="002A0350" w:rsidRPr="00A06F17">
        <w:rPr>
          <w:rFonts w:ascii="Calibri" w:hAnsi="Calibri" w:cs="Calibri"/>
          <w:b/>
          <w:bCs/>
          <w:sz w:val="24"/>
          <w:szCs w:val="24"/>
          <w:lang w:val="pl-PL"/>
        </w:rPr>
        <w:t>talentenprogramma</w:t>
      </w:r>
      <w:r w:rsidRPr="00A06F17">
        <w:rPr>
          <w:rFonts w:ascii="Calibri" w:hAnsi="Calibri" w:cs="Calibri"/>
          <w:b/>
          <w:bCs/>
          <w:sz w:val="24"/>
          <w:szCs w:val="24"/>
          <w:lang w:val="pl-PL"/>
        </w:rPr>
        <w:t>!</w:t>
      </w:r>
    </w:p>
    <w:p w14:paraId="0B6EFE0A" w14:textId="5E1FF566" w:rsidR="005C50EF" w:rsidRPr="00A06F17" w:rsidRDefault="005C50EF" w:rsidP="00AB430A">
      <w:pPr>
        <w:spacing w:after="0" w:line="320" w:lineRule="atLeast"/>
        <w:rPr>
          <w:rFonts w:ascii="Calibri" w:hAnsi="Calibri" w:cs="Calibri"/>
          <w:lang w:val="pl-PL"/>
        </w:rPr>
      </w:pPr>
      <w:r w:rsidRPr="00A06F17">
        <w:rPr>
          <w:rFonts w:ascii="Calibri" w:hAnsi="Calibri" w:cs="Calibri"/>
          <w:lang w:val="pl-PL"/>
        </w:rPr>
        <w:t xml:space="preserve">Wierzymy, że każdy jest utalentowany i że najlepiej uczysz się w miejscu pracy. Program </w:t>
      </w:r>
      <w:r w:rsidR="007B27A4" w:rsidRPr="00A06F17">
        <w:rPr>
          <w:rFonts w:ascii="Calibri" w:hAnsi="Calibri" w:cs="Calibri"/>
          <w:lang w:val="pl-PL"/>
        </w:rPr>
        <w:t>talentenprogramma</w:t>
      </w:r>
      <w:r w:rsidRPr="00A06F17">
        <w:rPr>
          <w:rFonts w:ascii="Calibri" w:hAnsi="Calibri" w:cs="Calibri"/>
          <w:lang w:val="pl-PL"/>
        </w:rPr>
        <w:t xml:space="preserve"> pomoże Ci krok po kroku dotrzeć do miejsca pracy, które naprawdę Ci odpowiada. Patrzymy na to, co potrafisz, czego chcesz i czego potrzebujesz. Chodzi o Twój rozwój i Twoją przyszłość. Ty to zrobisz, a my Ci pomożemy.</w:t>
      </w:r>
    </w:p>
    <w:p w14:paraId="3C146C72" w14:textId="77777777" w:rsidR="005C50EF" w:rsidRPr="00A06F17" w:rsidRDefault="005C50EF" w:rsidP="00AB430A">
      <w:pPr>
        <w:spacing w:after="0" w:line="320" w:lineRule="atLeast"/>
        <w:rPr>
          <w:rFonts w:ascii="Calibri" w:hAnsi="Calibri" w:cs="Calibri"/>
          <w:lang w:val="pl-PL"/>
        </w:rPr>
      </w:pPr>
    </w:p>
    <w:p w14:paraId="76912EB2" w14:textId="48626B82" w:rsidR="005C50EF" w:rsidRPr="00A06F17" w:rsidRDefault="005C50EF"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 xml:space="preserve">Cel programu </w:t>
      </w:r>
      <w:r w:rsidR="00626499" w:rsidRPr="00A06F17">
        <w:rPr>
          <w:rFonts w:ascii="Calibri" w:hAnsi="Calibri" w:cs="Calibri"/>
          <w:b/>
          <w:bCs/>
          <w:sz w:val="24"/>
          <w:szCs w:val="24"/>
          <w:lang w:val="pl-PL"/>
        </w:rPr>
        <w:t>talentenprogramma</w:t>
      </w:r>
    </w:p>
    <w:p w14:paraId="3AB96856" w14:textId="3066419B" w:rsidR="005C50EF" w:rsidRPr="00A06F17" w:rsidRDefault="005C50EF" w:rsidP="00AB430A">
      <w:pPr>
        <w:spacing w:after="0" w:line="320" w:lineRule="atLeast"/>
        <w:rPr>
          <w:rFonts w:ascii="Calibri" w:hAnsi="Calibri" w:cs="Calibri"/>
          <w:lang w:val="pl-PL"/>
        </w:rPr>
      </w:pPr>
      <w:r w:rsidRPr="00A06F17">
        <w:rPr>
          <w:rFonts w:ascii="Calibri" w:hAnsi="Calibri" w:cs="Calibri"/>
          <w:lang w:val="pl-PL"/>
        </w:rPr>
        <w:t>Celem jest pom</w:t>
      </w:r>
      <w:r w:rsidR="00C834FC" w:rsidRPr="00A06F17">
        <w:rPr>
          <w:rFonts w:ascii="Calibri" w:hAnsi="Calibri" w:cs="Calibri"/>
          <w:lang w:val="pl-PL"/>
        </w:rPr>
        <w:t>ó</w:t>
      </w:r>
      <w:r w:rsidRPr="00A06F17">
        <w:rPr>
          <w:rFonts w:ascii="Calibri" w:hAnsi="Calibri" w:cs="Calibri"/>
          <w:lang w:val="pl-PL"/>
        </w:rPr>
        <w:t>c Ci w znalezieniu odpowiedniego miejsca pracy w firmie innej niż I</w:t>
      </w:r>
      <w:r w:rsidR="00772E01" w:rsidRPr="00A06F17">
        <w:rPr>
          <w:rFonts w:ascii="Calibri" w:hAnsi="Calibri" w:cs="Calibri"/>
          <w:lang w:val="pl-PL"/>
        </w:rPr>
        <w:t>B</w:t>
      </w:r>
      <w:r w:rsidRPr="00A06F17">
        <w:rPr>
          <w:rFonts w:ascii="Calibri" w:hAnsi="Calibri" w:cs="Calibri"/>
          <w:lang w:val="pl-PL"/>
        </w:rPr>
        <w:t>N. Droga do odpowiedniego miejsca pracy jest inna dla każdego. Możesz rozpocząć pracę w kilku miejscach, aby zbliżyć się do regularnej pracy. Ostatecznym celem jest praca dla stałego pracodawcy, jeśli jest to dla ciebie wykonalne.</w:t>
      </w:r>
    </w:p>
    <w:p w14:paraId="75E486E0" w14:textId="77777777" w:rsidR="005C50EF" w:rsidRPr="00A06F17" w:rsidRDefault="005C50EF" w:rsidP="00AB430A">
      <w:pPr>
        <w:spacing w:after="0" w:line="320" w:lineRule="atLeast"/>
        <w:rPr>
          <w:rFonts w:ascii="Calibri" w:hAnsi="Calibri" w:cs="Calibri"/>
          <w:lang w:val="pl-PL"/>
        </w:rPr>
      </w:pPr>
    </w:p>
    <w:p w14:paraId="5B174532" w14:textId="34F79EBB" w:rsidR="005C50EF" w:rsidRPr="00A06F17" w:rsidRDefault="005C50EF" w:rsidP="00AB430A">
      <w:pPr>
        <w:spacing w:after="0" w:line="320" w:lineRule="atLeast"/>
        <w:rPr>
          <w:rFonts w:ascii="Calibri" w:hAnsi="Calibri" w:cs="Calibri"/>
          <w:lang w:val="pl-PL"/>
        </w:rPr>
      </w:pPr>
      <w:r w:rsidRPr="00A06F17">
        <w:rPr>
          <w:rFonts w:ascii="Calibri" w:hAnsi="Calibri" w:cs="Calibri"/>
          <w:lang w:val="pl-PL"/>
        </w:rPr>
        <w:t xml:space="preserve">Na początku programu </w:t>
      </w:r>
      <w:r w:rsidR="00234E6E" w:rsidRPr="00A06F17">
        <w:rPr>
          <w:rFonts w:ascii="Calibri" w:hAnsi="Calibri" w:cs="Calibri"/>
          <w:lang w:val="pl-PL"/>
        </w:rPr>
        <w:t>talentenprogramma</w:t>
      </w:r>
      <w:r w:rsidRPr="00A06F17">
        <w:rPr>
          <w:rFonts w:ascii="Calibri" w:hAnsi="Calibri" w:cs="Calibri"/>
          <w:lang w:val="pl-PL"/>
        </w:rPr>
        <w:t xml:space="preserve"> otrzymasz swój osobisty folder </w:t>
      </w:r>
      <w:r w:rsidR="00B04896" w:rsidRPr="00A06F17">
        <w:rPr>
          <w:rFonts w:ascii="Calibri" w:hAnsi="Calibri" w:cs="Calibri"/>
          <w:lang w:val="pl-PL"/>
        </w:rPr>
        <w:t>talentenmap.</w:t>
      </w:r>
      <w:r w:rsidRPr="00A06F17">
        <w:rPr>
          <w:rFonts w:ascii="Calibri" w:hAnsi="Calibri" w:cs="Calibri"/>
          <w:lang w:val="pl-PL"/>
        </w:rPr>
        <w:t xml:space="preserve"> W tym folderze możesz śledzić swój rozwój i sukcesy.</w:t>
      </w:r>
    </w:p>
    <w:p w14:paraId="26C678E4" w14:textId="77777777" w:rsidR="005C50EF" w:rsidRPr="00A06F17" w:rsidRDefault="005C50EF" w:rsidP="00AB430A">
      <w:pPr>
        <w:spacing w:after="0" w:line="320" w:lineRule="atLeast"/>
        <w:rPr>
          <w:rFonts w:ascii="Calibri" w:hAnsi="Calibri" w:cs="Calibri"/>
          <w:lang w:val="pl-PL"/>
        </w:rPr>
      </w:pPr>
    </w:p>
    <w:p w14:paraId="2718819F" w14:textId="01191AFD" w:rsidR="005C50EF" w:rsidRPr="00A06F17" w:rsidRDefault="003E26E6"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Intakegesprek</w:t>
      </w:r>
    </w:p>
    <w:p w14:paraId="72316C7A" w14:textId="1704746E" w:rsidR="005C50EF" w:rsidRPr="00A06F17" w:rsidRDefault="005C50EF" w:rsidP="00AB430A">
      <w:pPr>
        <w:spacing w:after="0" w:line="320" w:lineRule="atLeast"/>
        <w:rPr>
          <w:rFonts w:ascii="Calibri" w:hAnsi="Calibri" w:cs="Calibri"/>
          <w:lang w:val="pl-PL"/>
        </w:rPr>
      </w:pPr>
      <w:r w:rsidRPr="00A06F17">
        <w:rPr>
          <w:rFonts w:ascii="Calibri" w:hAnsi="Calibri" w:cs="Calibri"/>
          <w:lang w:val="pl-PL"/>
        </w:rPr>
        <w:t xml:space="preserve">Podczas </w:t>
      </w:r>
      <w:r w:rsidR="00E364AC" w:rsidRPr="00A06F17">
        <w:rPr>
          <w:rFonts w:ascii="Calibri" w:hAnsi="Calibri" w:cs="Calibri"/>
          <w:lang w:val="pl-PL"/>
        </w:rPr>
        <w:t>intakegesprek</w:t>
      </w:r>
      <w:r w:rsidRPr="00A06F17">
        <w:rPr>
          <w:rFonts w:ascii="Calibri" w:hAnsi="Calibri" w:cs="Calibri"/>
          <w:lang w:val="pl-PL"/>
        </w:rPr>
        <w:t xml:space="preserve"> spotkałeś się z </w:t>
      </w:r>
      <w:r w:rsidR="00D47C4E" w:rsidRPr="00A06F17">
        <w:rPr>
          <w:rFonts w:ascii="Calibri" w:hAnsi="Calibri" w:cs="Calibri"/>
          <w:lang w:val="pl-PL"/>
        </w:rPr>
        <w:t>trajectregisseur</w:t>
      </w:r>
      <w:r w:rsidRPr="00A06F17">
        <w:rPr>
          <w:rFonts w:ascii="Calibri" w:hAnsi="Calibri" w:cs="Calibri"/>
          <w:lang w:val="pl-PL"/>
        </w:rPr>
        <w:t xml:space="preserve"> i rozmawialiście o tym:</w:t>
      </w:r>
    </w:p>
    <w:p w14:paraId="5437D953" w14:textId="77777777" w:rsidR="005C50EF" w:rsidRPr="00A06F17" w:rsidRDefault="005C50EF" w:rsidP="00AB430A">
      <w:pPr>
        <w:pStyle w:val="Lijstalinea"/>
        <w:numPr>
          <w:ilvl w:val="0"/>
          <w:numId w:val="1"/>
        </w:numPr>
        <w:spacing w:after="0" w:line="320" w:lineRule="atLeast"/>
        <w:rPr>
          <w:rFonts w:ascii="Calibri" w:hAnsi="Calibri" w:cs="Calibri"/>
          <w:lang w:val="en-US"/>
        </w:rPr>
      </w:pPr>
      <w:r w:rsidRPr="00A06F17">
        <w:rPr>
          <w:rFonts w:ascii="Calibri" w:hAnsi="Calibri" w:cs="Calibri"/>
          <w:lang w:val="en-US"/>
        </w:rPr>
        <w:t xml:space="preserve">Co </w:t>
      </w:r>
      <w:proofErr w:type="spellStart"/>
      <w:r w:rsidRPr="00A06F17">
        <w:rPr>
          <w:rFonts w:ascii="Calibri" w:hAnsi="Calibri" w:cs="Calibri"/>
          <w:lang w:val="en-US"/>
        </w:rPr>
        <w:t>mogę</w:t>
      </w:r>
      <w:proofErr w:type="spellEnd"/>
      <w:r w:rsidRPr="00A06F17">
        <w:rPr>
          <w:rFonts w:ascii="Calibri" w:hAnsi="Calibri" w:cs="Calibri"/>
          <w:lang w:val="en-US"/>
        </w:rPr>
        <w:t xml:space="preserve"> </w:t>
      </w:r>
      <w:proofErr w:type="spellStart"/>
      <w:r w:rsidRPr="00A06F17">
        <w:rPr>
          <w:rFonts w:ascii="Calibri" w:hAnsi="Calibri" w:cs="Calibri"/>
          <w:lang w:val="en-US"/>
        </w:rPr>
        <w:t>zrobić</w:t>
      </w:r>
      <w:proofErr w:type="spellEnd"/>
      <w:r w:rsidRPr="00A06F17">
        <w:rPr>
          <w:rFonts w:ascii="Calibri" w:hAnsi="Calibri" w:cs="Calibri"/>
          <w:lang w:val="en-US"/>
        </w:rPr>
        <w:t>?</w:t>
      </w:r>
    </w:p>
    <w:p w14:paraId="42119D09" w14:textId="77777777" w:rsidR="005C50EF" w:rsidRPr="00A06F17" w:rsidRDefault="005C50EF" w:rsidP="00AB430A">
      <w:pPr>
        <w:pStyle w:val="Lijstalinea"/>
        <w:numPr>
          <w:ilvl w:val="0"/>
          <w:numId w:val="1"/>
        </w:numPr>
        <w:spacing w:after="0" w:line="320" w:lineRule="atLeast"/>
        <w:rPr>
          <w:rFonts w:ascii="Calibri" w:hAnsi="Calibri" w:cs="Calibri"/>
          <w:lang w:val="en-US"/>
        </w:rPr>
      </w:pPr>
      <w:proofErr w:type="spellStart"/>
      <w:r w:rsidRPr="00A06F17">
        <w:rPr>
          <w:rFonts w:ascii="Calibri" w:hAnsi="Calibri" w:cs="Calibri"/>
          <w:lang w:val="en-US"/>
        </w:rPr>
        <w:t>Czego</w:t>
      </w:r>
      <w:proofErr w:type="spellEnd"/>
      <w:r w:rsidRPr="00A06F17">
        <w:rPr>
          <w:rFonts w:ascii="Calibri" w:hAnsi="Calibri" w:cs="Calibri"/>
          <w:lang w:val="en-US"/>
        </w:rPr>
        <w:t xml:space="preserve"> </w:t>
      </w:r>
      <w:proofErr w:type="spellStart"/>
      <w:r w:rsidRPr="00A06F17">
        <w:rPr>
          <w:rFonts w:ascii="Calibri" w:hAnsi="Calibri" w:cs="Calibri"/>
          <w:lang w:val="en-US"/>
        </w:rPr>
        <w:t>chcę</w:t>
      </w:r>
      <w:proofErr w:type="spellEnd"/>
      <w:r w:rsidRPr="00A06F17">
        <w:rPr>
          <w:rFonts w:ascii="Calibri" w:hAnsi="Calibri" w:cs="Calibri"/>
          <w:lang w:val="en-US"/>
        </w:rPr>
        <w:t>?</w:t>
      </w:r>
    </w:p>
    <w:p w14:paraId="0C854F2D" w14:textId="0919E923" w:rsidR="005C50EF" w:rsidRPr="00A06F17" w:rsidRDefault="005C50EF" w:rsidP="00AB430A">
      <w:pPr>
        <w:pStyle w:val="Lijstalinea"/>
        <w:numPr>
          <w:ilvl w:val="0"/>
          <w:numId w:val="1"/>
        </w:numPr>
        <w:spacing w:after="0" w:line="320" w:lineRule="atLeast"/>
        <w:rPr>
          <w:rFonts w:ascii="Calibri" w:hAnsi="Calibri" w:cs="Calibri"/>
          <w:lang w:val="pl-PL"/>
        </w:rPr>
      </w:pPr>
      <w:r w:rsidRPr="00A06F17">
        <w:rPr>
          <w:rFonts w:ascii="Calibri" w:hAnsi="Calibri" w:cs="Calibri"/>
          <w:lang w:val="pl-PL"/>
        </w:rPr>
        <w:t>Czego potrzebuję do następnego kroku?</w:t>
      </w:r>
    </w:p>
    <w:p w14:paraId="713B19F5" w14:textId="77777777" w:rsidR="005C50EF" w:rsidRPr="00A06F17" w:rsidRDefault="005C50EF" w:rsidP="00AB430A">
      <w:pPr>
        <w:spacing w:after="0" w:line="320" w:lineRule="atLeast"/>
        <w:rPr>
          <w:rFonts w:ascii="Calibri" w:hAnsi="Calibri" w:cs="Calibri"/>
          <w:lang w:val="pl-PL"/>
        </w:rPr>
      </w:pPr>
    </w:p>
    <w:p w14:paraId="035FB715" w14:textId="77777777" w:rsidR="005C50EF" w:rsidRPr="00A06F17" w:rsidRDefault="005C50EF" w:rsidP="00AB430A">
      <w:pPr>
        <w:spacing w:after="0" w:line="320" w:lineRule="atLeast"/>
        <w:rPr>
          <w:rFonts w:ascii="Calibri" w:hAnsi="Calibri" w:cs="Calibri"/>
          <w:lang w:val="pl-PL"/>
        </w:rPr>
      </w:pPr>
      <w:r w:rsidRPr="00A06F17">
        <w:rPr>
          <w:rFonts w:ascii="Calibri" w:hAnsi="Calibri" w:cs="Calibri"/>
          <w:lang w:val="pl-PL"/>
        </w:rPr>
        <w:t>Odpowiedzi na te trzy pytania są potrzebne do wyznaczenia Twojej drogi do odpowiedniego miejsca pracy. Wyznaczyłeś sobie również cele edukacyjne. Uważamy, że ważne jest, abyś sam zastanowił się, czego chcesz się nauczyć i co chcesz osiągnąć. To są twoje cele edukacyjne, a IBN będzie wspierać cię w ich osiągnięciu. Pierwsze kroki w kierunku twojego przyszłego miejsca pracy zostały podjęte!</w:t>
      </w:r>
    </w:p>
    <w:p w14:paraId="09FF4379" w14:textId="77777777" w:rsidR="005C50EF" w:rsidRPr="00A06F17" w:rsidRDefault="005C50EF" w:rsidP="00AB430A">
      <w:pPr>
        <w:spacing w:after="0" w:line="320" w:lineRule="atLeast"/>
        <w:rPr>
          <w:rFonts w:ascii="Calibri" w:hAnsi="Calibri" w:cs="Calibri"/>
          <w:lang w:val="pl-PL"/>
        </w:rPr>
      </w:pPr>
    </w:p>
    <w:p w14:paraId="20CC3E31" w14:textId="21685364" w:rsidR="005C50EF" w:rsidRPr="00A06F17" w:rsidRDefault="00A84A73" w:rsidP="00AB430A">
      <w:pPr>
        <w:spacing w:after="0" w:line="320" w:lineRule="atLeast"/>
        <w:rPr>
          <w:rFonts w:ascii="Calibri" w:hAnsi="Calibri" w:cs="Calibri"/>
          <w:b/>
          <w:bCs/>
          <w:sz w:val="24"/>
          <w:szCs w:val="24"/>
        </w:rPr>
      </w:pPr>
      <w:r w:rsidRPr="00A06F17">
        <w:rPr>
          <w:rFonts w:ascii="Calibri" w:hAnsi="Calibri" w:cs="Calibri"/>
          <w:b/>
          <w:bCs/>
          <w:sz w:val="24"/>
          <w:szCs w:val="24"/>
        </w:rPr>
        <w:t>Evaluatiegesprekken</w:t>
      </w:r>
    </w:p>
    <w:p w14:paraId="567AB158" w14:textId="054A3BE8" w:rsidR="005C50EF" w:rsidRPr="00A06F17" w:rsidRDefault="005C50EF" w:rsidP="00AB430A">
      <w:pPr>
        <w:spacing w:after="0" w:line="320" w:lineRule="atLeast"/>
        <w:rPr>
          <w:rFonts w:ascii="Calibri" w:hAnsi="Calibri" w:cs="Calibri"/>
          <w:lang w:val="pl-PL"/>
        </w:rPr>
      </w:pPr>
      <w:proofErr w:type="spellStart"/>
      <w:r w:rsidRPr="00A06F17">
        <w:rPr>
          <w:rFonts w:ascii="Calibri" w:hAnsi="Calibri" w:cs="Calibri"/>
        </w:rPr>
        <w:t>Podczas</w:t>
      </w:r>
      <w:proofErr w:type="spellEnd"/>
      <w:r w:rsidRPr="00A06F17">
        <w:rPr>
          <w:rFonts w:ascii="Calibri" w:hAnsi="Calibri" w:cs="Calibri"/>
        </w:rPr>
        <w:t xml:space="preserve"> </w:t>
      </w:r>
      <w:r w:rsidR="00677E94" w:rsidRPr="00A06F17">
        <w:rPr>
          <w:rFonts w:ascii="Calibri" w:hAnsi="Calibri" w:cs="Calibri"/>
        </w:rPr>
        <w:t>talentenprogramma</w:t>
      </w:r>
      <w:r w:rsidRPr="00A06F17">
        <w:rPr>
          <w:rFonts w:ascii="Calibri" w:hAnsi="Calibri" w:cs="Calibri"/>
        </w:rPr>
        <w:t xml:space="preserve"> </w:t>
      </w:r>
      <w:proofErr w:type="spellStart"/>
      <w:r w:rsidRPr="00A06F17">
        <w:rPr>
          <w:rFonts w:ascii="Calibri" w:hAnsi="Calibri" w:cs="Calibri"/>
        </w:rPr>
        <w:t>odbywa</w:t>
      </w:r>
      <w:proofErr w:type="spellEnd"/>
      <w:r w:rsidRPr="00A06F17">
        <w:rPr>
          <w:rFonts w:ascii="Calibri" w:hAnsi="Calibri" w:cs="Calibri"/>
        </w:rPr>
        <w:t xml:space="preserve"> </w:t>
      </w:r>
      <w:proofErr w:type="spellStart"/>
      <w:r w:rsidRPr="00A06F17">
        <w:rPr>
          <w:rFonts w:ascii="Calibri" w:hAnsi="Calibri" w:cs="Calibri"/>
        </w:rPr>
        <w:t>się</w:t>
      </w:r>
      <w:proofErr w:type="spellEnd"/>
      <w:r w:rsidRPr="00A06F17">
        <w:rPr>
          <w:rFonts w:ascii="Calibri" w:hAnsi="Calibri" w:cs="Calibri"/>
        </w:rPr>
        <w:t xml:space="preserve"> </w:t>
      </w:r>
      <w:proofErr w:type="spellStart"/>
      <w:r w:rsidRPr="00A06F17">
        <w:rPr>
          <w:rFonts w:ascii="Calibri" w:hAnsi="Calibri" w:cs="Calibri"/>
        </w:rPr>
        <w:t>kilka</w:t>
      </w:r>
      <w:proofErr w:type="spellEnd"/>
      <w:r w:rsidRPr="00A06F17">
        <w:rPr>
          <w:rFonts w:ascii="Calibri" w:hAnsi="Calibri" w:cs="Calibri"/>
        </w:rPr>
        <w:t xml:space="preserve"> </w:t>
      </w:r>
      <w:r w:rsidR="00C45570" w:rsidRPr="00A06F17">
        <w:rPr>
          <w:rFonts w:ascii="Calibri" w:hAnsi="Calibri" w:cs="Calibri"/>
        </w:rPr>
        <w:t>evaluatiegesprekken</w:t>
      </w:r>
      <w:r w:rsidRPr="00A06F17">
        <w:rPr>
          <w:rFonts w:ascii="Calibri" w:hAnsi="Calibri" w:cs="Calibri"/>
        </w:rPr>
        <w:t xml:space="preserve">. </w:t>
      </w:r>
      <w:r w:rsidRPr="00A06F17">
        <w:rPr>
          <w:rFonts w:ascii="Calibri" w:hAnsi="Calibri" w:cs="Calibri"/>
          <w:lang w:val="pl-PL"/>
        </w:rPr>
        <w:t>Rozmawiamy o tym, jak idzie Ci w pracy, o Twoim rozwoju osobistym, celach edukacyjnych i przyszłości. Czy miejsce pracy, w którym obecnie się znajdujesz, jest nadal odpowiednie, czy też możesz zrobić kolejny krok?</w:t>
      </w:r>
    </w:p>
    <w:p w14:paraId="3BF26B1D" w14:textId="77777777" w:rsidR="005C50EF" w:rsidRPr="00A06F17" w:rsidRDefault="005C50EF" w:rsidP="00AB430A">
      <w:pPr>
        <w:spacing w:after="0" w:line="320" w:lineRule="atLeast"/>
        <w:rPr>
          <w:rFonts w:ascii="Calibri" w:hAnsi="Calibri" w:cs="Calibri"/>
          <w:lang w:val="pl-PL"/>
        </w:rPr>
      </w:pPr>
    </w:p>
    <w:p w14:paraId="5E0411D2" w14:textId="55C6903C" w:rsidR="005C50EF" w:rsidRPr="00A06F17" w:rsidRDefault="005C50EF" w:rsidP="00AB430A">
      <w:pPr>
        <w:spacing w:after="0" w:line="320" w:lineRule="atLeast"/>
        <w:rPr>
          <w:rFonts w:ascii="Calibri" w:hAnsi="Calibri" w:cs="Calibri"/>
          <w:i/>
          <w:iCs/>
          <w:lang w:val="pl-PL"/>
        </w:rPr>
      </w:pPr>
      <w:r w:rsidRPr="00A06F17">
        <w:rPr>
          <w:rFonts w:ascii="Calibri" w:hAnsi="Calibri" w:cs="Calibri"/>
          <w:i/>
          <w:iCs/>
          <w:lang w:val="pl-PL"/>
        </w:rPr>
        <w:t xml:space="preserve">Jak jeszcze wygląda </w:t>
      </w:r>
      <w:r w:rsidR="00122D4F" w:rsidRPr="00A06F17">
        <w:rPr>
          <w:rFonts w:ascii="Calibri" w:hAnsi="Calibri" w:cs="Calibri"/>
          <w:i/>
          <w:iCs/>
          <w:lang w:val="pl-PL"/>
        </w:rPr>
        <w:t>talentenprogramma</w:t>
      </w:r>
      <w:r w:rsidRPr="00A06F17">
        <w:rPr>
          <w:rFonts w:ascii="Calibri" w:hAnsi="Calibri" w:cs="Calibri"/>
          <w:i/>
          <w:iCs/>
          <w:lang w:val="pl-PL"/>
        </w:rPr>
        <w:t xml:space="preserve">? Dla każdej osoby wygląda to inaczej. Każdy </w:t>
      </w:r>
      <w:r w:rsidR="002517C5" w:rsidRPr="00A06F17">
        <w:rPr>
          <w:rFonts w:ascii="Calibri" w:hAnsi="Calibri" w:cs="Calibri"/>
          <w:i/>
          <w:iCs/>
          <w:lang w:val="pl-PL"/>
        </w:rPr>
        <w:t>talentenprogramma</w:t>
      </w:r>
      <w:r w:rsidRPr="00A06F17">
        <w:rPr>
          <w:rFonts w:ascii="Calibri" w:hAnsi="Calibri" w:cs="Calibri"/>
          <w:i/>
          <w:iCs/>
          <w:lang w:val="pl-PL"/>
        </w:rPr>
        <w:t xml:space="preserve"> jest szyty na miarę.</w:t>
      </w:r>
    </w:p>
    <w:p w14:paraId="5D2CA0C5" w14:textId="77777777" w:rsidR="005C50EF" w:rsidRPr="00A06F17" w:rsidRDefault="005C50EF" w:rsidP="00AB430A">
      <w:pPr>
        <w:spacing w:after="0" w:line="320" w:lineRule="atLeast"/>
        <w:rPr>
          <w:rFonts w:ascii="Calibri" w:hAnsi="Calibri" w:cs="Calibri"/>
          <w:lang w:val="pl-PL"/>
        </w:rPr>
      </w:pPr>
    </w:p>
    <w:p w14:paraId="14208C99" w14:textId="7EBCB203" w:rsidR="005C50EF" w:rsidRPr="00A06F17" w:rsidRDefault="00AB15C8"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Bemiddeling</w:t>
      </w:r>
    </w:p>
    <w:p w14:paraId="27336228" w14:textId="58C60B0E" w:rsidR="003A4FB8" w:rsidRPr="00A06F17" w:rsidRDefault="005C50EF" w:rsidP="00AB430A">
      <w:pPr>
        <w:spacing w:after="0" w:line="320" w:lineRule="atLeast"/>
        <w:rPr>
          <w:rFonts w:ascii="Calibri" w:hAnsi="Calibri" w:cs="Calibri"/>
          <w:lang w:val="pl-PL"/>
        </w:rPr>
      </w:pPr>
      <w:r w:rsidRPr="00A06F17">
        <w:rPr>
          <w:rFonts w:ascii="Calibri" w:hAnsi="Calibri" w:cs="Calibri"/>
          <w:lang w:val="pl-PL"/>
        </w:rPr>
        <w:t xml:space="preserve">Twoje pierwsze miejsce pracy może być w jednej ze spółek IBN lub w firmie innej niż IBN. Razem z </w:t>
      </w:r>
      <w:r w:rsidR="009E461A" w:rsidRPr="00A06F17">
        <w:rPr>
          <w:rFonts w:ascii="Calibri" w:hAnsi="Calibri" w:cs="Calibri"/>
          <w:lang w:val="pl-PL"/>
        </w:rPr>
        <w:t>trajectregisseur</w:t>
      </w:r>
      <w:r w:rsidRPr="00A06F17">
        <w:rPr>
          <w:rFonts w:ascii="Calibri" w:hAnsi="Calibri" w:cs="Calibri"/>
          <w:lang w:val="pl-PL"/>
        </w:rPr>
        <w:t xml:space="preserve"> omawiasz, które miejsce pracy najbardziej Ci odpowiada. Szukamy miejsca pracy, w którym możesz rozwijać swoje talenty. Twój </w:t>
      </w:r>
      <w:r w:rsidR="00965AB7" w:rsidRPr="00A06F17">
        <w:rPr>
          <w:rFonts w:ascii="Calibri" w:hAnsi="Calibri" w:cs="Calibri"/>
          <w:lang w:val="pl-PL"/>
        </w:rPr>
        <w:t>trajectregisseur</w:t>
      </w:r>
      <w:r w:rsidRPr="00A06F17">
        <w:rPr>
          <w:rFonts w:ascii="Calibri" w:hAnsi="Calibri" w:cs="Calibri"/>
          <w:lang w:val="pl-PL"/>
        </w:rPr>
        <w:t xml:space="preserve"> organizuje wycieczkę i spotkanie wprowadzające z Twoim przyszłym przełożonym.</w:t>
      </w:r>
    </w:p>
    <w:p w14:paraId="578F89D5" w14:textId="77777777" w:rsidR="001B6324" w:rsidRPr="00A06F17" w:rsidRDefault="001B6324" w:rsidP="00AB430A">
      <w:pPr>
        <w:spacing w:after="0" w:line="320" w:lineRule="atLeast"/>
        <w:rPr>
          <w:rFonts w:ascii="Calibri" w:hAnsi="Calibri" w:cs="Calibri"/>
          <w:lang w:val="pl-PL"/>
        </w:rPr>
      </w:pPr>
    </w:p>
    <w:p w14:paraId="7A0196FD" w14:textId="1BBCE811" w:rsidR="001B6324" w:rsidRPr="00A06F17" w:rsidRDefault="00662DF9"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Voortraject</w:t>
      </w:r>
    </w:p>
    <w:p w14:paraId="2A0A644C" w14:textId="1FFE8C89" w:rsidR="001B6324" w:rsidRPr="00A06F17" w:rsidRDefault="00662DF9" w:rsidP="00AB430A">
      <w:pPr>
        <w:spacing w:after="0" w:line="320" w:lineRule="atLeast"/>
        <w:rPr>
          <w:rFonts w:ascii="Calibri" w:hAnsi="Calibri" w:cs="Calibri"/>
          <w:lang w:val="pl-PL"/>
        </w:rPr>
      </w:pPr>
      <w:r w:rsidRPr="00A06F17">
        <w:rPr>
          <w:rFonts w:ascii="Calibri" w:hAnsi="Calibri" w:cs="Calibri"/>
          <w:lang w:val="pl-PL"/>
        </w:rPr>
        <w:lastRenderedPageBreak/>
        <w:t>Voortraject</w:t>
      </w:r>
      <w:r w:rsidR="001B6324" w:rsidRPr="00A06F17">
        <w:rPr>
          <w:rFonts w:ascii="Calibri" w:hAnsi="Calibri" w:cs="Calibri"/>
          <w:lang w:val="pl-PL"/>
        </w:rPr>
        <w:t xml:space="preserve"> może być używana, jeśli nadal musisz przyzwyczaić się do rytmu pracy. Na przykład, jeśli nie pracowałeś przez długi czas lub jeśli jest to Twoja pierwsza praca. W </w:t>
      </w:r>
      <w:r w:rsidR="00095AFD" w:rsidRPr="00A06F17">
        <w:rPr>
          <w:rFonts w:ascii="Calibri" w:hAnsi="Calibri" w:cs="Calibri"/>
          <w:lang w:val="pl-PL"/>
        </w:rPr>
        <w:t>voortraject</w:t>
      </w:r>
      <w:r w:rsidR="001B6324" w:rsidRPr="00A06F17">
        <w:rPr>
          <w:rFonts w:ascii="Calibri" w:hAnsi="Calibri" w:cs="Calibri"/>
          <w:lang w:val="pl-PL"/>
        </w:rPr>
        <w:t xml:space="preserve"> nauka pracy i nauka osobista mają kluczowe znaczenie. Na przykład pracujesz nad zwiększeniem liczby godzin i rozwijaniem umiejętności, takich jak współpraca z kolegami. W tym okresie zachowujesz swoje świadczenia. Nie otrzymujesz jeszcze wynagrodzenia. Czas trwania </w:t>
      </w:r>
      <w:r w:rsidR="007067A5" w:rsidRPr="00A06F17">
        <w:rPr>
          <w:rFonts w:ascii="Calibri" w:hAnsi="Calibri" w:cs="Calibri"/>
          <w:lang w:val="pl-PL"/>
        </w:rPr>
        <w:t>voortraject</w:t>
      </w:r>
      <w:r w:rsidR="001B6324" w:rsidRPr="00A06F17">
        <w:rPr>
          <w:rFonts w:ascii="Calibri" w:hAnsi="Calibri" w:cs="Calibri"/>
          <w:lang w:val="pl-PL"/>
        </w:rPr>
        <w:t xml:space="preserve"> różni się w zależności od osoby. Celem jest przygotowanie Cię do płatnej pracy.</w:t>
      </w:r>
    </w:p>
    <w:p w14:paraId="6BB66FE1" w14:textId="77777777" w:rsidR="001B6324" w:rsidRPr="00A06F17" w:rsidRDefault="001B6324" w:rsidP="00AB430A">
      <w:pPr>
        <w:spacing w:after="0" w:line="320" w:lineRule="atLeast"/>
        <w:rPr>
          <w:rFonts w:ascii="Calibri" w:hAnsi="Calibri" w:cs="Calibri"/>
          <w:lang w:val="pl-PL"/>
        </w:rPr>
      </w:pPr>
    </w:p>
    <w:p w14:paraId="50EEF463" w14:textId="3FFF3727" w:rsidR="001B6324" w:rsidRPr="00A06F17" w:rsidRDefault="00D32B2D"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Proefplaatsing</w:t>
      </w:r>
    </w:p>
    <w:p w14:paraId="7A22584C" w14:textId="649A606E" w:rsidR="001B6324" w:rsidRPr="00A06F17" w:rsidRDefault="00D32B2D" w:rsidP="00AB430A">
      <w:pPr>
        <w:spacing w:after="0" w:line="320" w:lineRule="atLeast"/>
        <w:rPr>
          <w:rFonts w:ascii="Calibri" w:hAnsi="Calibri" w:cs="Calibri"/>
          <w:lang w:val="pl-PL"/>
        </w:rPr>
      </w:pPr>
      <w:r w:rsidRPr="00A06F17">
        <w:rPr>
          <w:rFonts w:ascii="Calibri" w:hAnsi="Calibri" w:cs="Calibri"/>
          <w:lang w:val="pl-PL"/>
        </w:rPr>
        <w:t>Proefplaatsing</w:t>
      </w:r>
      <w:r w:rsidR="001B6324" w:rsidRPr="00A06F17">
        <w:rPr>
          <w:rFonts w:ascii="Calibri" w:hAnsi="Calibri" w:cs="Calibri"/>
          <w:lang w:val="pl-PL"/>
        </w:rPr>
        <w:t xml:space="preserve"> trwa do dwóch miesięcy. W tym okresie również pracujesz na zasiłku. Celem </w:t>
      </w:r>
      <w:r w:rsidR="000B477A" w:rsidRPr="00A06F17">
        <w:rPr>
          <w:rFonts w:ascii="Calibri" w:hAnsi="Calibri" w:cs="Calibri"/>
          <w:lang w:val="pl-PL"/>
        </w:rPr>
        <w:t>proefplaatsing</w:t>
      </w:r>
      <w:r w:rsidR="001B6324" w:rsidRPr="00A06F17">
        <w:rPr>
          <w:rFonts w:ascii="Calibri" w:hAnsi="Calibri" w:cs="Calibri"/>
          <w:lang w:val="pl-PL"/>
        </w:rPr>
        <w:t xml:space="preserve"> jest ustalenie, czy miejsce pracy jest odpowiednie i czy jesteś w stanie rozpocząć</w:t>
      </w:r>
      <w:r w:rsidR="00C45F61" w:rsidRPr="00A06F17">
        <w:rPr>
          <w:rFonts w:ascii="Calibri" w:hAnsi="Calibri" w:cs="Calibri"/>
          <w:lang w:val="pl-PL"/>
        </w:rPr>
        <w:t xml:space="preserve"> garantiebaan</w:t>
      </w:r>
      <w:r w:rsidR="001B6324" w:rsidRPr="00A06F17">
        <w:rPr>
          <w:rFonts w:ascii="Calibri" w:hAnsi="Calibri" w:cs="Calibri"/>
          <w:lang w:val="pl-PL"/>
        </w:rPr>
        <w:t>.</w:t>
      </w:r>
    </w:p>
    <w:p w14:paraId="12A24FC0" w14:textId="77777777" w:rsidR="001B6324" w:rsidRPr="00A06F17" w:rsidRDefault="001B6324" w:rsidP="00AB430A">
      <w:pPr>
        <w:spacing w:after="0" w:line="320" w:lineRule="atLeast"/>
        <w:rPr>
          <w:rFonts w:ascii="Calibri" w:hAnsi="Calibri" w:cs="Calibri"/>
          <w:lang w:val="pl-PL"/>
        </w:rPr>
      </w:pPr>
    </w:p>
    <w:p w14:paraId="77DA4134" w14:textId="2BDA1A67" w:rsidR="001B6324" w:rsidRPr="00A06F17" w:rsidRDefault="00EC438A"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Garantiebaan</w:t>
      </w:r>
      <w:r w:rsidR="001B6324" w:rsidRPr="00A06F17">
        <w:rPr>
          <w:rFonts w:ascii="Calibri" w:hAnsi="Calibri" w:cs="Calibri"/>
          <w:b/>
          <w:bCs/>
          <w:sz w:val="24"/>
          <w:szCs w:val="24"/>
          <w:lang w:val="pl-PL"/>
        </w:rPr>
        <w:t xml:space="preserve"> w </w:t>
      </w:r>
      <w:r w:rsidRPr="00A06F17">
        <w:rPr>
          <w:rFonts w:ascii="Calibri" w:hAnsi="Calibri" w:cs="Calibri"/>
          <w:b/>
          <w:bCs/>
          <w:sz w:val="24"/>
          <w:szCs w:val="24"/>
          <w:lang w:val="pl-PL"/>
        </w:rPr>
        <w:t>werkleerlijn</w:t>
      </w:r>
    </w:p>
    <w:p w14:paraId="0B045A89" w14:textId="7A9D5038" w:rsidR="001B6324" w:rsidRPr="00A06F17" w:rsidRDefault="001B6324" w:rsidP="00AB430A">
      <w:pPr>
        <w:spacing w:after="0" w:line="320" w:lineRule="atLeast"/>
        <w:rPr>
          <w:rFonts w:ascii="Calibri" w:hAnsi="Calibri" w:cs="Calibri"/>
          <w:lang w:val="pl-PL"/>
        </w:rPr>
      </w:pPr>
      <w:r w:rsidRPr="00A06F17">
        <w:rPr>
          <w:rFonts w:ascii="Calibri" w:hAnsi="Calibri" w:cs="Calibri"/>
          <w:lang w:val="pl-PL"/>
        </w:rPr>
        <w:t xml:space="preserve">Jeśli rozpoczniesz pracę w jednej z firm IBN, rozpoczniesz </w:t>
      </w:r>
      <w:r w:rsidR="006E6CAF" w:rsidRPr="00A06F17">
        <w:rPr>
          <w:rFonts w:ascii="Calibri" w:hAnsi="Calibri" w:cs="Calibri"/>
          <w:lang w:val="pl-PL"/>
        </w:rPr>
        <w:t>garantiebaan</w:t>
      </w:r>
      <w:r w:rsidRPr="00A06F17">
        <w:rPr>
          <w:rFonts w:ascii="Calibri" w:hAnsi="Calibri" w:cs="Calibri"/>
          <w:lang w:val="pl-PL"/>
        </w:rPr>
        <w:t xml:space="preserve"> w </w:t>
      </w:r>
      <w:r w:rsidR="00E14983" w:rsidRPr="00A06F17">
        <w:rPr>
          <w:rFonts w:ascii="Calibri" w:hAnsi="Calibri" w:cs="Calibri"/>
          <w:lang w:val="pl-PL"/>
        </w:rPr>
        <w:t>werkleerlijn</w:t>
      </w:r>
      <w:r w:rsidRPr="00A06F17">
        <w:rPr>
          <w:rFonts w:ascii="Calibri" w:hAnsi="Calibri" w:cs="Calibri"/>
          <w:lang w:val="pl-PL"/>
        </w:rPr>
        <w:t xml:space="preserve">. W IBN mamy różne </w:t>
      </w:r>
      <w:r w:rsidR="00C21A1E" w:rsidRPr="00A06F17">
        <w:rPr>
          <w:rFonts w:ascii="Calibri" w:hAnsi="Calibri" w:cs="Calibri"/>
          <w:lang w:val="pl-PL"/>
        </w:rPr>
        <w:t xml:space="preserve">werkleerlijnen </w:t>
      </w:r>
      <w:r w:rsidRPr="00A06F17">
        <w:rPr>
          <w:rFonts w:ascii="Calibri" w:hAnsi="Calibri" w:cs="Calibri"/>
          <w:lang w:val="pl-PL"/>
        </w:rPr>
        <w:t xml:space="preserve">takie jak sprzątanie i logistyka. W </w:t>
      </w:r>
      <w:r w:rsidR="00BE1ABA" w:rsidRPr="00A06F17">
        <w:rPr>
          <w:rFonts w:ascii="Calibri" w:hAnsi="Calibri" w:cs="Calibri"/>
          <w:lang w:val="pl-PL"/>
        </w:rPr>
        <w:t>werkleerlijn</w:t>
      </w:r>
      <w:r w:rsidRPr="00A06F17">
        <w:rPr>
          <w:rFonts w:ascii="Calibri" w:hAnsi="Calibri" w:cs="Calibri"/>
          <w:lang w:val="pl-PL"/>
        </w:rPr>
        <w:t xml:space="preserve"> otrzymujesz praktyczne szkolenie w zawodzie, w którym zawsze można znaleźć pracę. Celem </w:t>
      </w:r>
      <w:r w:rsidR="007E0F60" w:rsidRPr="00A06F17">
        <w:rPr>
          <w:rFonts w:ascii="Calibri" w:hAnsi="Calibri" w:cs="Calibri"/>
          <w:lang w:val="pl-PL"/>
        </w:rPr>
        <w:t>werkleerlijn</w:t>
      </w:r>
      <w:r w:rsidRPr="00A06F17">
        <w:rPr>
          <w:rFonts w:ascii="Calibri" w:hAnsi="Calibri" w:cs="Calibri"/>
          <w:lang w:val="pl-PL"/>
        </w:rPr>
        <w:t xml:space="preserve"> jest przygotowanie Cię do pracy w firmie innej niż IBN.</w:t>
      </w:r>
    </w:p>
    <w:p w14:paraId="4111E9F3" w14:textId="77777777" w:rsidR="001B6324" w:rsidRPr="00A06F17" w:rsidRDefault="001B6324" w:rsidP="00AB430A">
      <w:pPr>
        <w:spacing w:after="0" w:line="320" w:lineRule="atLeast"/>
        <w:rPr>
          <w:rFonts w:ascii="Calibri" w:hAnsi="Calibri" w:cs="Calibri"/>
          <w:lang w:val="pl-PL"/>
        </w:rPr>
      </w:pPr>
    </w:p>
    <w:p w14:paraId="6748E13F" w14:textId="00B19D00" w:rsidR="001B6324" w:rsidRPr="00A06F17" w:rsidRDefault="00126F64" w:rsidP="00AB430A">
      <w:pPr>
        <w:spacing w:after="0" w:line="320" w:lineRule="atLeast"/>
        <w:rPr>
          <w:rFonts w:ascii="Calibri" w:hAnsi="Calibri" w:cs="Calibri"/>
          <w:lang w:val="pl-PL"/>
        </w:rPr>
      </w:pPr>
      <w:r w:rsidRPr="00A06F17">
        <w:rPr>
          <w:rFonts w:ascii="Calibri" w:hAnsi="Calibri" w:cs="Calibri"/>
          <w:lang w:val="pl-PL"/>
        </w:rPr>
        <w:t>W</w:t>
      </w:r>
      <w:r w:rsidR="00E16F8D" w:rsidRPr="00A06F17">
        <w:rPr>
          <w:rFonts w:ascii="Calibri" w:hAnsi="Calibri" w:cs="Calibri"/>
          <w:lang w:val="pl-PL"/>
        </w:rPr>
        <w:t>erkleerlijn</w:t>
      </w:r>
      <w:r w:rsidR="001B6324" w:rsidRPr="00A06F17">
        <w:rPr>
          <w:rFonts w:ascii="Calibri" w:hAnsi="Calibri" w:cs="Calibri"/>
          <w:lang w:val="pl-PL"/>
        </w:rPr>
        <w:t xml:space="preserve"> trwa maksymalnie 23 miesiące. Zaczynasz z umową o pracę na co najmniej sześć miesięcy i w związku z tym będziesz otrzymywać wynagrodzenie. Jeśli po 23 miesiącach praca dla innego pracodawcy nadal nie będzie możliwa, zostaniesz zakwalifikowany do stałej umowy o pracę z I</w:t>
      </w:r>
      <w:r w:rsidRPr="00A06F17">
        <w:rPr>
          <w:rFonts w:ascii="Calibri" w:hAnsi="Calibri" w:cs="Calibri"/>
          <w:lang w:val="pl-PL"/>
        </w:rPr>
        <w:t>B</w:t>
      </w:r>
      <w:r w:rsidR="001B6324" w:rsidRPr="00A06F17">
        <w:rPr>
          <w:rFonts w:ascii="Calibri" w:hAnsi="Calibri" w:cs="Calibri"/>
          <w:lang w:val="pl-PL"/>
        </w:rPr>
        <w:t>N.</w:t>
      </w:r>
    </w:p>
    <w:p w14:paraId="71F62326" w14:textId="77777777" w:rsidR="001B6324" w:rsidRPr="00A06F17" w:rsidRDefault="001B6324" w:rsidP="00AB430A">
      <w:pPr>
        <w:spacing w:after="0" w:line="320" w:lineRule="atLeast"/>
        <w:rPr>
          <w:rFonts w:ascii="Calibri" w:hAnsi="Calibri" w:cs="Calibri"/>
          <w:lang w:val="pl-PL"/>
        </w:rPr>
      </w:pPr>
    </w:p>
    <w:p w14:paraId="0AAF4CEA" w14:textId="71C5CF85" w:rsidR="001B6324" w:rsidRPr="00A06F17" w:rsidRDefault="00AB1E9C"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Uitstroom</w:t>
      </w:r>
      <w:r w:rsidR="001B6324" w:rsidRPr="00A06F17">
        <w:rPr>
          <w:rFonts w:ascii="Calibri" w:hAnsi="Calibri" w:cs="Calibri"/>
          <w:b/>
          <w:bCs/>
          <w:sz w:val="24"/>
          <w:szCs w:val="24"/>
          <w:lang w:val="pl-PL"/>
        </w:rPr>
        <w:t xml:space="preserve"> i </w:t>
      </w:r>
      <w:r w:rsidRPr="00A06F17">
        <w:rPr>
          <w:rFonts w:ascii="Calibri" w:hAnsi="Calibri" w:cs="Calibri"/>
          <w:b/>
          <w:bCs/>
          <w:sz w:val="24"/>
          <w:szCs w:val="24"/>
          <w:lang w:val="pl-PL"/>
        </w:rPr>
        <w:t>jobcoaching</w:t>
      </w:r>
    </w:p>
    <w:p w14:paraId="022653E6" w14:textId="1EA8F1E0" w:rsidR="001B6324" w:rsidRPr="00A06F17" w:rsidRDefault="001B6324" w:rsidP="00AB430A">
      <w:pPr>
        <w:spacing w:after="0" w:line="320" w:lineRule="atLeast"/>
        <w:rPr>
          <w:rFonts w:ascii="Calibri" w:hAnsi="Calibri" w:cs="Calibri"/>
          <w:lang w:val="pl-PL"/>
        </w:rPr>
      </w:pPr>
      <w:r w:rsidRPr="00A06F17">
        <w:rPr>
          <w:rFonts w:ascii="Calibri" w:hAnsi="Calibri" w:cs="Calibri"/>
          <w:lang w:val="pl-PL"/>
        </w:rPr>
        <w:t xml:space="preserve">Celem programu </w:t>
      </w:r>
      <w:r w:rsidR="00AB1E9C" w:rsidRPr="00A06F17">
        <w:rPr>
          <w:rFonts w:ascii="Calibri" w:hAnsi="Calibri" w:cs="Calibri"/>
          <w:lang w:val="pl-PL"/>
        </w:rPr>
        <w:t>talentenprogramma</w:t>
      </w:r>
      <w:r w:rsidRPr="00A06F17">
        <w:rPr>
          <w:rFonts w:ascii="Calibri" w:hAnsi="Calibri" w:cs="Calibri"/>
          <w:lang w:val="pl-PL"/>
        </w:rPr>
        <w:t xml:space="preserve"> jest pomoc w znalezieniu odpowiedniego miejsca pracy u stałego pracodawcy. Nazywamy to </w:t>
      </w:r>
      <w:r w:rsidR="00CC58A9" w:rsidRPr="00A06F17">
        <w:rPr>
          <w:rFonts w:ascii="Calibri" w:hAnsi="Calibri" w:cs="Calibri"/>
          <w:lang w:val="pl-PL"/>
        </w:rPr>
        <w:t>uitstromen</w:t>
      </w:r>
      <w:r w:rsidRPr="00A06F17">
        <w:rPr>
          <w:rFonts w:ascii="Calibri" w:hAnsi="Calibri" w:cs="Calibri"/>
          <w:lang w:val="pl-PL"/>
        </w:rPr>
        <w:t>. Jeśli ci się to uda,</w:t>
      </w:r>
      <w:r w:rsidR="00A42CAB" w:rsidRPr="00A06F17">
        <w:rPr>
          <w:rFonts w:ascii="Calibri" w:hAnsi="Calibri" w:cs="Calibri"/>
          <w:lang w:val="pl-PL"/>
        </w:rPr>
        <w:t xml:space="preserve"> jobcoach</w:t>
      </w:r>
      <w:r w:rsidRPr="00A06F17">
        <w:rPr>
          <w:rFonts w:ascii="Calibri" w:hAnsi="Calibri" w:cs="Calibri"/>
          <w:lang w:val="pl-PL"/>
        </w:rPr>
        <w:t xml:space="preserve"> z I</w:t>
      </w:r>
      <w:r w:rsidR="00A42CAB" w:rsidRPr="00A06F17">
        <w:rPr>
          <w:rFonts w:ascii="Calibri" w:hAnsi="Calibri" w:cs="Calibri"/>
          <w:lang w:val="pl-PL"/>
        </w:rPr>
        <w:t>B</w:t>
      </w:r>
      <w:r w:rsidRPr="00A06F17">
        <w:rPr>
          <w:rFonts w:ascii="Calibri" w:hAnsi="Calibri" w:cs="Calibri"/>
          <w:lang w:val="pl-PL"/>
        </w:rPr>
        <w:t>N pomoże ci zrobić ten krok.</w:t>
      </w:r>
      <w:r w:rsidR="00A42CAB" w:rsidRPr="00A06F17">
        <w:rPr>
          <w:rFonts w:ascii="Calibri" w:hAnsi="Calibri" w:cs="Calibri"/>
          <w:lang w:val="pl-PL"/>
        </w:rPr>
        <w:t xml:space="preserve"> Jobcoach</w:t>
      </w:r>
      <w:r w:rsidRPr="00A06F17">
        <w:rPr>
          <w:rFonts w:ascii="Calibri" w:hAnsi="Calibri" w:cs="Calibri"/>
          <w:lang w:val="pl-PL"/>
        </w:rPr>
        <w:t xml:space="preserve"> wspiera Cię i prowadzi, prowadząc z Tobą osobiste rozmowy. Ułatwi ci to przyzwyczajenie się do miejsca pracy.</w:t>
      </w:r>
    </w:p>
    <w:p w14:paraId="136D5C73" w14:textId="77777777" w:rsidR="001B6324" w:rsidRPr="00A06F17" w:rsidRDefault="001B6324" w:rsidP="00AB430A">
      <w:pPr>
        <w:spacing w:after="0" w:line="320" w:lineRule="atLeast"/>
        <w:rPr>
          <w:rFonts w:ascii="Calibri" w:hAnsi="Calibri" w:cs="Calibri"/>
          <w:lang w:val="pl-PL"/>
        </w:rPr>
      </w:pPr>
    </w:p>
    <w:p w14:paraId="65805C9A" w14:textId="5106A6AB" w:rsidR="001B6324" w:rsidRPr="00A06F17" w:rsidRDefault="001B6324" w:rsidP="00AB430A">
      <w:pPr>
        <w:spacing w:after="0" w:line="320" w:lineRule="atLeast"/>
        <w:rPr>
          <w:rFonts w:ascii="Calibri" w:hAnsi="Calibri" w:cs="Calibri"/>
          <w:lang w:val="pl-PL"/>
        </w:rPr>
      </w:pPr>
      <w:r w:rsidRPr="00A06F17">
        <w:rPr>
          <w:rFonts w:ascii="Calibri" w:hAnsi="Calibri" w:cs="Calibri"/>
          <w:lang w:val="pl-PL"/>
        </w:rPr>
        <w:t xml:space="preserve">Jeśli przejście do stałego pracodawcy jest zbyt duże lub przebiega zbyt szybko, IBN ma </w:t>
      </w:r>
      <w:r w:rsidR="00B84D18" w:rsidRPr="00A06F17">
        <w:rPr>
          <w:rFonts w:ascii="Calibri" w:hAnsi="Calibri" w:cs="Calibri"/>
          <w:lang w:val="pl-PL"/>
        </w:rPr>
        <w:t>terugvalfunctie</w:t>
      </w:r>
      <w:r w:rsidRPr="00A06F17">
        <w:rPr>
          <w:rFonts w:ascii="Calibri" w:hAnsi="Calibri" w:cs="Calibri"/>
          <w:lang w:val="pl-PL"/>
        </w:rPr>
        <w:t>. Oznacza to, że możesz wrócić do IBN, jeśli nie otrzymałeś przedłużenia kontraktu w ciągu 24 miesięcy, bez Twojej winy.</w:t>
      </w:r>
    </w:p>
    <w:p w14:paraId="086D72F7" w14:textId="77777777" w:rsidR="001B6324" w:rsidRPr="00A06F17" w:rsidRDefault="001B6324" w:rsidP="00AB430A">
      <w:pPr>
        <w:spacing w:after="0" w:line="320" w:lineRule="atLeast"/>
        <w:rPr>
          <w:rFonts w:ascii="Calibri" w:hAnsi="Calibri" w:cs="Calibri"/>
          <w:lang w:val="pl-PL"/>
        </w:rPr>
      </w:pPr>
    </w:p>
    <w:p w14:paraId="1128D898" w14:textId="59F6BE1E" w:rsidR="001B6324" w:rsidRPr="000B2C40" w:rsidRDefault="001B6324" w:rsidP="00AB430A">
      <w:pPr>
        <w:spacing w:after="0" w:line="320" w:lineRule="atLeast"/>
        <w:rPr>
          <w:rFonts w:ascii="Calibri" w:hAnsi="Calibri" w:cs="Calibri"/>
          <w:b/>
          <w:bCs/>
          <w:sz w:val="24"/>
          <w:szCs w:val="24"/>
          <w:lang w:val="pl-PL"/>
        </w:rPr>
      </w:pPr>
      <w:r w:rsidRPr="00A06F17">
        <w:rPr>
          <w:rFonts w:ascii="Calibri" w:hAnsi="Calibri" w:cs="Calibri"/>
          <w:b/>
          <w:bCs/>
          <w:sz w:val="24"/>
          <w:szCs w:val="24"/>
          <w:lang w:val="pl-PL"/>
        </w:rPr>
        <w:t xml:space="preserve">Życzymy Ci powodzenia w </w:t>
      </w:r>
      <w:r w:rsidR="00015895" w:rsidRPr="00A06F17">
        <w:rPr>
          <w:rFonts w:ascii="Calibri" w:hAnsi="Calibri" w:cs="Calibri"/>
          <w:b/>
          <w:bCs/>
          <w:sz w:val="24"/>
          <w:szCs w:val="24"/>
          <w:lang w:val="pl-PL"/>
        </w:rPr>
        <w:t>talentenprogramma</w:t>
      </w:r>
      <w:r w:rsidRPr="00A06F17">
        <w:rPr>
          <w:rFonts w:ascii="Calibri" w:hAnsi="Calibri" w:cs="Calibri"/>
          <w:b/>
          <w:bCs/>
          <w:sz w:val="24"/>
          <w:szCs w:val="24"/>
          <w:lang w:val="pl-PL"/>
        </w:rPr>
        <w:t>: Przejdź do nowych możliwości pracy!</w:t>
      </w:r>
    </w:p>
    <w:sectPr w:rsidR="001B6324" w:rsidRPr="000B2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077C5"/>
    <w:multiLevelType w:val="hybridMultilevel"/>
    <w:tmpl w:val="1F9AD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717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48"/>
    <w:rsid w:val="00015895"/>
    <w:rsid w:val="00095AFD"/>
    <w:rsid w:val="000B2C40"/>
    <w:rsid w:val="000B477A"/>
    <w:rsid w:val="00122D4F"/>
    <w:rsid w:val="00126F64"/>
    <w:rsid w:val="001875C0"/>
    <w:rsid w:val="00190667"/>
    <w:rsid w:val="00194D76"/>
    <w:rsid w:val="001B6324"/>
    <w:rsid w:val="001D4646"/>
    <w:rsid w:val="00234E6E"/>
    <w:rsid w:val="002517C5"/>
    <w:rsid w:val="00271BEF"/>
    <w:rsid w:val="002A0350"/>
    <w:rsid w:val="0032683D"/>
    <w:rsid w:val="0037407A"/>
    <w:rsid w:val="003A4FB8"/>
    <w:rsid w:val="003E26E6"/>
    <w:rsid w:val="00481148"/>
    <w:rsid w:val="005574EA"/>
    <w:rsid w:val="005C50EF"/>
    <w:rsid w:val="00626499"/>
    <w:rsid w:val="00662DF9"/>
    <w:rsid w:val="00677E94"/>
    <w:rsid w:val="006E6CAF"/>
    <w:rsid w:val="007067A5"/>
    <w:rsid w:val="00772E01"/>
    <w:rsid w:val="007B27A4"/>
    <w:rsid w:val="007E0F60"/>
    <w:rsid w:val="0092543F"/>
    <w:rsid w:val="00965AB7"/>
    <w:rsid w:val="009E461A"/>
    <w:rsid w:val="009F1B2A"/>
    <w:rsid w:val="00A06F17"/>
    <w:rsid w:val="00A12BD4"/>
    <w:rsid w:val="00A42CAB"/>
    <w:rsid w:val="00A84A73"/>
    <w:rsid w:val="00AB15C8"/>
    <w:rsid w:val="00AB1E9C"/>
    <w:rsid w:val="00AB430A"/>
    <w:rsid w:val="00B04896"/>
    <w:rsid w:val="00B22540"/>
    <w:rsid w:val="00B51B26"/>
    <w:rsid w:val="00B84D18"/>
    <w:rsid w:val="00BE1ABA"/>
    <w:rsid w:val="00C21A1E"/>
    <w:rsid w:val="00C45570"/>
    <w:rsid w:val="00C45F61"/>
    <w:rsid w:val="00C834FC"/>
    <w:rsid w:val="00CC58A9"/>
    <w:rsid w:val="00D32B2D"/>
    <w:rsid w:val="00D47C4E"/>
    <w:rsid w:val="00E14983"/>
    <w:rsid w:val="00E16F8D"/>
    <w:rsid w:val="00E364AC"/>
    <w:rsid w:val="00EC438A"/>
    <w:rsid w:val="00F004A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EF3D"/>
  <w15:chartTrackingRefBased/>
  <w15:docId w15:val="{336F2735-8C04-4205-ADA2-DD7C8387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bidi="ar-DZ"/>
    </w:rPr>
  </w:style>
  <w:style w:type="paragraph" w:styleId="Kop1">
    <w:name w:val="heading 1"/>
    <w:basedOn w:val="Standaard"/>
    <w:next w:val="Standaard"/>
    <w:link w:val="Kop1Char"/>
    <w:uiPriority w:val="9"/>
    <w:qFormat/>
    <w:rsid w:val="00481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1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11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11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11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11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11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11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11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148"/>
    <w:rPr>
      <w:rFonts w:asciiTheme="majorHAnsi" w:eastAsiaTheme="majorEastAsia" w:hAnsiTheme="majorHAnsi" w:cstheme="majorBidi"/>
      <w:color w:val="0F4761" w:themeColor="accent1" w:themeShade="BF"/>
      <w:sz w:val="40"/>
      <w:szCs w:val="40"/>
      <w:lang w:bidi="ar-DZ"/>
    </w:rPr>
  </w:style>
  <w:style w:type="character" w:customStyle="1" w:styleId="Kop2Char">
    <w:name w:val="Kop 2 Char"/>
    <w:basedOn w:val="Standaardalinea-lettertype"/>
    <w:link w:val="Kop2"/>
    <w:uiPriority w:val="9"/>
    <w:semiHidden/>
    <w:rsid w:val="00481148"/>
    <w:rPr>
      <w:rFonts w:asciiTheme="majorHAnsi" w:eastAsiaTheme="majorEastAsia" w:hAnsiTheme="majorHAnsi" w:cstheme="majorBidi"/>
      <w:color w:val="0F4761" w:themeColor="accent1" w:themeShade="BF"/>
      <w:sz w:val="32"/>
      <w:szCs w:val="32"/>
      <w:lang w:bidi="ar-DZ"/>
    </w:rPr>
  </w:style>
  <w:style w:type="character" w:customStyle="1" w:styleId="Kop3Char">
    <w:name w:val="Kop 3 Char"/>
    <w:basedOn w:val="Standaardalinea-lettertype"/>
    <w:link w:val="Kop3"/>
    <w:uiPriority w:val="9"/>
    <w:semiHidden/>
    <w:rsid w:val="00481148"/>
    <w:rPr>
      <w:rFonts w:eastAsiaTheme="majorEastAsia" w:cstheme="majorBidi"/>
      <w:color w:val="0F4761" w:themeColor="accent1" w:themeShade="BF"/>
      <w:sz w:val="28"/>
      <w:szCs w:val="28"/>
      <w:lang w:bidi="ar-DZ"/>
    </w:rPr>
  </w:style>
  <w:style w:type="character" w:customStyle="1" w:styleId="Kop4Char">
    <w:name w:val="Kop 4 Char"/>
    <w:basedOn w:val="Standaardalinea-lettertype"/>
    <w:link w:val="Kop4"/>
    <w:uiPriority w:val="9"/>
    <w:semiHidden/>
    <w:rsid w:val="00481148"/>
    <w:rPr>
      <w:rFonts w:eastAsiaTheme="majorEastAsia" w:cstheme="majorBidi"/>
      <w:i/>
      <w:iCs/>
      <w:color w:val="0F4761" w:themeColor="accent1" w:themeShade="BF"/>
      <w:lang w:bidi="ar-DZ"/>
    </w:rPr>
  </w:style>
  <w:style w:type="character" w:customStyle="1" w:styleId="Kop5Char">
    <w:name w:val="Kop 5 Char"/>
    <w:basedOn w:val="Standaardalinea-lettertype"/>
    <w:link w:val="Kop5"/>
    <w:uiPriority w:val="9"/>
    <w:semiHidden/>
    <w:rsid w:val="00481148"/>
    <w:rPr>
      <w:rFonts w:eastAsiaTheme="majorEastAsia" w:cstheme="majorBidi"/>
      <w:color w:val="0F4761" w:themeColor="accent1" w:themeShade="BF"/>
      <w:lang w:bidi="ar-DZ"/>
    </w:rPr>
  </w:style>
  <w:style w:type="character" w:customStyle="1" w:styleId="Kop6Char">
    <w:name w:val="Kop 6 Char"/>
    <w:basedOn w:val="Standaardalinea-lettertype"/>
    <w:link w:val="Kop6"/>
    <w:uiPriority w:val="9"/>
    <w:semiHidden/>
    <w:rsid w:val="00481148"/>
    <w:rPr>
      <w:rFonts w:eastAsiaTheme="majorEastAsia" w:cstheme="majorBidi"/>
      <w:i/>
      <w:iCs/>
      <w:color w:val="595959" w:themeColor="text1" w:themeTint="A6"/>
      <w:lang w:bidi="ar-DZ"/>
    </w:rPr>
  </w:style>
  <w:style w:type="character" w:customStyle="1" w:styleId="Kop7Char">
    <w:name w:val="Kop 7 Char"/>
    <w:basedOn w:val="Standaardalinea-lettertype"/>
    <w:link w:val="Kop7"/>
    <w:uiPriority w:val="9"/>
    <w:semiHidden/>
    <w:rsid w:val="00481148"/>
    <w:rPr>
      <w:rFonts w:eastAsiaTheme="majorEastAsia" w:cstheme="majorBidi"/>
      <w:color w:val="595959" w:themeColor="text1" w:themeTint="A6"/>
      <w:lang w:bidi="ar-DZ"/>
    </w:rPr>
  </w:style>
  <w:style w:type="character" w:customStyle="1" w:styleId="Kop8Char">
    <w:name w:val="Kop 8 Char"/>
    <w:basedOn w:val="Standaardalinea-lettertype"/>
    <w:link w:val="Kop8"/>
    <w:uiPriority w:val="9"/>
    <w:semiHidden/>
    <w:rsid w:val="00481148"/>
    <w:rPr>
      <w:rFonts w:eastAsiaTheme="majorEastAsia" w:cstheme="majorBidi"/>
      <w:i/>
      <w:iCs/>
      <w:color w:val="272727" w:themeColor="text1" w:themeTint="D8"/>
      <w:lang w:bidi="ar-DZ"/>
    </w:rPr>
  </w:style>
  <w:style w:type="character" w:customStyle="1" w:styleId="Kop9Char">
    <w:name w:val="Kop 9 Char"/>
    <w:basedOn w:val="Standaardalinea-lettertype"/>
    <w:link w:val="Kop9"/>
    <w:uiPriority w:val="9"/>
    <w:semiHidden/>
    <w:rsid w:val="00481148"/>
    <w:rPr>
      <w:rFonts w:eastAsiaTheme="majorEastAsia" w:cstheme="majorBidi"/>
      <w:color w:val="272727" w:themeColor="text1" w:themeTint="D8"/>
      <w:lang w:bidi="ar-DZ"/>
    </w:rPr>
  </w:style>
  <w:style w:type="paragraph" w:styleId="Titel">
    <w:name w:val="Title"/>
    <w:basedOn w:val="Standaard"/>
    <w:next w:val="Standaard"/>
    <w:link w:val="TitelChar"/>
    <w:uiPriority w:val="10"/>
    <w:qFormat/>
    <w:rsid w:val="00481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1148"/>
    <w:rPr>
      <w:rFonts w:asciiTheme="majorHAnsi" w:eastAsiaTheme="majorEastAsia" w:hAnsiTheme="majorHAnsi" w:cstheme="majorBidi"/>
      <w:spacing w:val="-10"/>
      <w:kern w:val="28"/>
      <w:sz w:val="56"/>
      <w:szCs w:val="56"/>
      <w:lang w:bidi="ar-DZ"/>
    </w:rPr>
  </w:style>
  <w:style w:type="paragraph" w:styleId="Ondertitel">
    <w:name w:val="Subtitle"/>
    <w:basedOn w:val="Standaard"/>
    <w:next w:val="Standaard"/>
    <w:link w:val="OndertitelChar"/>
    <w:uiPriority w:val="11"/>
    <w:qFormat/>
    <w:rsid w:val="004811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1148"/>
    <w:rPr>
      <w:rFonts w:eastAsiaTheme="majorEastAsia" w:cstheme="majorBidi"/>
      <w:color w:val="595959" w:themeColor="text1" w:themeTint="A6"/>
      <w:spacing w:val="15"/>
      <w:sz w:val="28"/>
      <w:szCs w:val="28"/>
      <w:lang w:bidi="ar-DZ"/>
    </w:rPr>
  </w:style>
  <w:style w:type="paragraph" w:styleId="Citaat">
    <w:name w:val="Quote"/>
    <w:basedOn w:val="Standaard"/>
    <w:next w:val="Standaard"/>
    <w:link w:val="CitaatChar"/>
    <w:uiPriority w:val="29"/>
    <w:qFormat/>
    <w:rsid w:val="004811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1148"/>
    <w:rPr>
      <w:i/>
      <w:iCs/>
      <w:color w:val="404040" w:themeColor="text1" w:themeTint="BF"/>
      <w:lang w:bidi="ar-DZ"/>
    </w:rPr>
  </w:style>
  <w:style w:type="paragraph" w:styleId="Lijstalinea">
    <w:name w:val="List Paragraph"/>
    <w:basedOn w:val="Standaard"/>
    <w:uiPriority w:val="34"/>
    <w:qFormat/>
    <w:rsid w:val="00481148"/>
    <w:pPr>
      <w:ind w:left="720"/>
      <w:contextualSpacing/>
    </w:pPr>
  </w:style>
  <w:style w:type="character" w:styleId="Intensievebenadrukking">
    <w:name w:val="Intense Emphasis"/>
    <w:basedOn w:val="Standaardalinea-lettertype"/>
    <w:uiPriority w:val="21"/>
    <w:qFormat/>
    <w:rsid w:val="00481148"/>
    <w:rPr>
      <w:i/>
      <w:iCs/>
      <w:color w:val="0F4761" w:themeColor="accent1" w:themeShade="BF"/>
    </w:rPr>
  </w:style>
  <w:style w:type="paragraph" w:styleId="Duidelijkcitaat">
    <w:name w:val="Intense Quote"/>
    <w:basedOn w:val="Standaard"/>
    <w:next w:val="Standaard"/>
    <w:link w:val="DuidelijkcitaatChar"/>
    <w:uiPriority w:val="30"/>
    <w:qFormat/>
    <w:rsid w:val="00481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1148"/>
    <w:rPr>
      <w:i/>
      <w:iCs/>
      <w:color w:val="0F4761" w:themeColor="accent1" w:themeShade="BF"/>
      <w:lang w:bidi="ar-DZ"/>
    </w:rPr>
  </w:style>
  <w:style w:type="character" w:styleId="Intensieveverwijzing">
    <w:name w:val="Intense Reference"/>
    <w:basedOn w:val="Standaardalinea-lettertype"/>
    <w:uiPriority w:val="32"/>
    <w:qFormat/>
    <w:rsid w:val="004811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a747b8-940c-4841-86fa-d8fd691f1983">
      <Terms xmlns="http://schemas.microsoft.com/office/infopath/2007/PartnerControls"/>
    </lcf76f155ced4ddcb4097134ff3c332f>
    <TaxCatchAll xmlns="357b2299-f0fb-4514-bc78-f2747e97e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4D1FC07B13443906EE3DB2A93FFFF" ma:contentTypeVersion="18" ma:contentTypeDescription="Een nieuw document maken." ma:contentTypeScope="" ma:versionID="4465032b09d5e86496aebca72f99e0ec">
  <xsd:schema xmlns:xsd="http://www.w3.org/2001/XMLSchema" xmlns:xs="http://www.w3.org/2001/XMLSchema" xmlns:p="http://schemas.microsoft.com/office/2006/metadata/properties" xmlns:ns2="2ca747b8-940c-4841-86fa-d8fd691f1983" xmlns:ns3="357b2299-f0fb-4514-bc78-f2747e97ef60" targetNamespace="http://schemas.microsoft.com/office/2006/metadata/properties" ma:root="true" ma:fieldsID="a0706f6f1850f13d74bda54f5c447670" ns2:_="" ns3:_="">
    <xsd:import namespace="2ca747b8-940c-4841-86fa-d8fd691f1983"/>
    <xsd:import namespace="357b2299-f0fb-4514-bc78-f2747e97e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47b8-940c-4841-86fa-d8fd691f1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146f5a-896d-45a2-ac1d-c96d65ac4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b2299-f0fb-4514-bc78-f2747e97ef60"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d35df2-2620-4238-a8b4-7c1eafa9597e}" ma:internalName="TaxCatchAll" ma:showField="CatchAllData" ma:web="357b2299-f0fb-4514-bc78-f2747e97e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A32E0-5F7E-4A77-A0D2-70730F38672D}">
  <ds:schemaRefs>
    <ds:schemaRef ds:uri="http://schemas.microsoft.com/sharepoint/v3/contenttype/forms"/>
  </ds:schemaRefs>
</ds:datastoreItem>
</file>

<file path=customXml/itemProps2.xml><?xml version="1.0" encoding="utf-8"?>
<ds:datastoreItem xmlns:ds="http://schemas.openxmlformats.org/officeDocument/2006/customXml" ds:itemID="{6A7F4A8C-28E5-46A8-BD04-F83EA34055ED}">
  <ds:schemaRefs>
    <ds:schemaRef ds:uri="http://schemas.microsoft.com/office/2006/metadata/properties"/>
    <ds:schemaRef ds:uri="http://schemas.microsoft.com/office/infopath/2007/PartnerControls"/>
    <ds:schemaRef ds:uri="7ab8f528-835c-4bf6-b045-a157e85064d5"/>
    <ds:schemaRef ds:uri="2ca747b8-940c-4841-86fa-d8fd691f1983"/>
    <ds:schemaRef ds:uri="357b2299-f0fb-4514-bc78-f2747e97ef60"/>
  </ds:schemaRefs>
</ds:datastoreItem>
</file>

<file path=customXml/itemProps3.xml><?xml version="1.0" encoding="utf-8"?>
<ds:datastoreItem xmlns:ds="http://schemas.openxmlformats.org/officeDocument/2006/customXml" ds:itemID="{D94A8095-B299-47F0-A36D-D6851921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47b8-940c-4841-86fa-d8fd691f1983"/>
    <ds:schemaRef ds:uri="357b2299-f0fb-4514-bc78-f2747e97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Coenen</dc:creator>
  <cp:keywords/>
  <dc:description/>
  <cp:lastModifiedBy>Amber van den Broek</cp:lastModifiedBy>
  <cp:revision>50</cp:revision>
  <dcterms:created xsi:type="dcterms:W3CDTF">2024-07-09T19:33:00Z</dcterms:created>
  <dcterms:modified xsi:type="dcterms:W3CDTF">2024-09-05T11:55:00Z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0x0101003219DFC67AF0BB4EA97A351F2907E90B</vt:lpwstr>
  </property>
  <property fmtid="{D5CDD505-2E9C-101B-9397-08002B2CF9AE}" pid="3" name="MediaServiceImageTags">
    <vt:lpwstr/>
  </property>
</Properties>
</file>